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21</w:t>
      </w:r>
    </w:p>
    <w:p w14:paraId="00C751C9" w14:textId="580639C2" w:rsidR="006171B8" w:rsidRDefault="006171B8" w:rsidP="006171B8">
      <w:r>
        <w:t>Denumire produs/echipament: Set mobilier zone asteptare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6"/>
        <w:gridCol w:w="1390"/>
        <w:gridCol w:w="4164"/>
      </w:tblGrid>
      <w:tr w:rsidR="006171B8" w14:paraId="4324A0FF" w14:textId="77777777" w:rsidTr="00DB67AF">
        <w:trPr>
          <w:jc w:val="center"/>
        </w:trPr>
        <w:tc>
          <w:tcPr>
            <w:tcW w:w="3796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4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DB67AF" w14:paraId="7DDE9332" w14:textId="77777777" w:rsidTr="00DB67AF">
        <w:trPr>
          <w:jc w:val="center"/>
        </w:trPr>
        <w:tc>
          <w:tcPr>
            <w:tcW w:w="3796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868F24A" w:rsidR="006F70AB" w:rsidRDefault="006F70AB" w:rsidP="00DB67AF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DB67AF">
              <w:t>.</w:t>
            </w:r>
          </w:p>
          <w:p w14:paraId="0542C7E5" w14:textId="1D23E584" w:rsidR="006F70AB" w:rsidRDefault="006F70AB" w:rsidP="00DB67AF">
            <w:pPr>
              <w:jc w:val="both"/>
            </w:pPr>
            <w:r>
              <w:t>Furnizorul va avea implementat standardul ISO 9001/ISO 13485 sau echivalent</w:t>
            </w:r>
            <w:r w:rsidR="00DB67AF">
              <w:t>.</w:t>
            </w:r>
          </w:p>
          <w:p w14:paraId="5F094F53" w14:textId="77777777" w:rsidR="006F70AB" w:rsidRDefault="006F70AB" w:rsidP="00DB67AF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DB67AF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DB67AF" w:rsidRDefault="006F70AB" w:rsidP="00DB67AF">
            <w:pPr>
              <w:jc w:val="both"/>
              <w:rPr>
                <w:lang w:val="nl-NL"/>
              </w:rPr>
            </w:pPr>
            <w:r w:rsidRPr="00DB67AF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DB67AF" w:rsidRDefault="006F70AB" w:rsidP="00DB67AF">
            <w:pPr>
              <w:jc w:val="both"/>
              <w:rPr>
                <w:lang w:val="nl-NL"/>
              </w:rPr>
            </w:pPr>
            <w:r w:rsidRPr="00DB67AF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DB67AF" w:rsidRDefault="006F70AB" w:rsidP="00DB67AF">
            <w:pPr>
              <w:jc w:val="both"/>
              <w:rPr>
                <w:lang w:val="nl-NL"/>
              </w:rPr>
            </w:pPr>
            <w:r w:rsidRPr="00DB67AF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DB67AF" w:rsidRDefault="006171B8" w:rsidP="006171B8">
            <w:pPr>
              <w:rPr>
                <w:lang w:val="nl-NL"/>
              </w:rPr>
            </w:pPr>
          </w:p>
        </w:tc>
        <w:tc>
          <w:tcPr>
            <w:tcW w:w="4164" w:type="dxa"/>
          </w:tcPr>
          <w:p w14:paraId="078C8BCD" w14:textId="77777777" w:rsidR="006171B8" w:rsidRPr="00DB67AF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DB67AF">
        <w:trPr>
          <w:jc w:val="center"/>
        </w:trPr>
        <w:tc>
          <w:tcPr>
            <w:tcW w:w="3796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Set mobilier zone asteptare compus din:</w:t>
            </w:r>
            <w:r w:rsidRPr="00242C1C">
              <w:br/>
              <w:t>Corp/birou receptie - 1 buc</w:t>
            </w:r>
            <w:r w:rsidRPr="00242C1C">
              <w:br/>
              <w:t>Scaune asteptare/apartinatori  - 15 buc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4" w:type="dxa"/>
          </w:tcPr>
          <w:p w14:paraId="53102415" w14:textId="77777777" w:rsidR="00062834" w:rsidRDefault="00062834" w:rsidP="00062834"/>
        </w:tc>
      </w:tr>
      <w:tr w:rsidR="00062834" w14:paraId="2B3998B4" w14:textId="77777777" w:rsidTr="00DB67AF">
        <w:trPr>
          <w:jc w:val="center"/>
        </w:trPr>
        <w:tc>
          <w:tcPr>
            <w:tcW w:w="3796" w:type="dxa"/>
          </w:tcPr>
          <w:p w14:paraId="50636D30" w14:textId="6F9354C7" w:rsidR="00062834" w:rsidRDefault="00062834" w:rsidP="00062834">
            <w:r w:rsidRPr="00242C1C">
              <w:t>Corp/birou receptie - 1 buc</w:t>
            </w:r>
            <w:r w:rsidRPr="00242C1C">
              <w:br/>
              <w:t>Lungime minima: 200 cm</w:t>
            </w:r>
            <w:r w:rsidRPr="00242C1C">
              <w:br/>
              <w:t>Latime minima: 60 cm</w:t>
            </w:r>
            <w:r w:rsidRPr="00242C1C">
              <w:br/>
              <w:t>Parte superioara rezistenta la utilizare intensa si la solutii de curatare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4" w:type="dxa"/>
          </w:tcPr>
          <w:p w14:paraId="50EE52E6" w14:textId="77777777" w:rsidR="00062834" w:rsidRDefault="00062834" w:rsidP="00062834"/>
        </w:tc>
      </w:tr>
      <w:tr w:rsidR="00062834" w14:paraId="4CDBF4D9" w14:textId="77777777" w:rsidTr="00DB67AF">
        <w:trPr>
          <w:jc w:val="center"/>
        </w:trPr>
        <w:tc>
          <w:tcPr>
            <w:tcW w:w="3796" w:type="dxa"/>
          </w:tcPr>
          <w:p w14:paraId="5BA3FFD7" w14:textId="5F0149AD" w:rsidR="00062834" w:rsidRDefault="00062834" w:rsidP="00062834">
            <w:r w:rsidRPr="00242C1C">
              <w:t>Scaune asteptare/apartinatori  - 15 buc</w:t>
            </w:r>
            <w:r w:rsidRPr="00242C1C">
              <w:br/>
              <w:t>Fiecare prevazut cu minim 2 locuri</w:t>
            </w:r>
            <w:r w:rsidRPr="00242C1C">
              <w:br/>
              <w:t>Rezistent la solutii de curatare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4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22444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DB67AF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1229</Characters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2024-05-21T14:34:00Z</dcterms:modified>
  <dc:identifier/>
  <dc:language/>
</cp:coreProperties>
</file>